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17F8A" w:rsidRPr="00D17F8A" w14:paraId="1208B273" w14:textId="77777777" w:rsidTr="004414CE">
        <w:trPr>
          <w:trHeight w:val="985"/>
        </w:trPr>
        <w:tc>
          <w:tcPr>
            <w:tcW w:w="10031" w:type="dxa"/>
            <w:shd w:val="clear" w:color="auto" w:fill="D9D9D9" w:themeFill="background1" w:themeFillShade="D9"/>
          </w:tcPr>
          <w:p w14:paraId="43F5EA4B" w14:textId="77777777" w:rsidR="00D17F8A" w:rsidRPr="00151E8D" w:rsidRDefault="00D17F8A" w:rsidP="00151E8D">
            <w:pPr>
              <w:spacing w:line="259" w:lineRule="auto"/>
              <w:rPr>
                <w:b/>
                <w:sz w:val="52"/>
                <w:szCs w:val="52"/>
              </w:rPr>
            </w:pPr>
            <w:r w:rsidRPr="00151E8D">
              <w:rPr>
                <w:b/>
                <w:sz w:val="52"/>
                <w:szCs w:val="52"/>
              </w:rPr>
              <w:t>Driftsjournal</w:t>
            </w:r>
          </w:p>
          <w:p w14:paraId="499C7386" w14:textId="4FE48696" w:rsidR="00D17F8A" w:rsidRPr="00151E8D" w:rsidRDefault="00D17F8A" w:rsidP="00626565">
            <w:pPr>
              <w:spacing w:line="259" w:lineRule="auto"/>
              <w:rPr>
                <w:b/>
                <w:sz w:val="28"/>
                <w:szCs w:val="28"/>
              </w:rPr>
            </w:pPr>
            <w:r w:rsidRPr="00151E8D">
              <w:rPr>
                <w:b/>
                <w:sz w:val="28"/>
                <w:szCs w:val="28"/>
              </w:rPr>
              <w:t xml:space="preserve">for </w:t>
            </w:r>
            <w:r w:rsidR="00626565">
              <w:rPr>
                <w:b/>
                <w:sz w:val="28"/>
                <w:szCs w:val="28"/>
              </w:rPr>
              <w:t>midlertidig overnatning</w:t>
            </w:r>
          </w:p>
        </w:tc>
      </w:tr>
    </w:tbl>
    <w:p w14:paraId="7C23925C" w14:textId="57037EED" w:rsidR="00626565" w:rsidRPr="00D52277" w:rsidRDefault="00626565" w:rsidP="00626565">
      <w:pPr>
        <w:keepNext/>
        <w:keepLines/>
        <w:tabs>
          <w:tab w:val="left" w:pos="7764"/>
        </w:tabs>
        <w:spacing w:after="0"/>
        <w:rPr>
          <w:i/>
          <w:sz w:val="18"/>
          <w:szCs w:val="18"/>
        </w:rPr>
      </w:pPr>
      <w:r w:rsidRPr="00D52277">
        <w:rPr>
          <w:i/>
          <w:color w:val="FF0000"/>
          <w:sz w:val="18"/>
          <w:szCs w:val="18"/>
        </w:rPr>
        <w:t>[Vejledningsteksten er skrevet med rød + firkantede parenteser og fjernes når instruksen er færdig</w:t>
      </w:r>
      <w:r>
        <w:rPr>
          <w:i/>
          <w:color w:val="FF0000"/>
          <w:sz w:val="18"/>
          <w:szCs w:val="18"/>
        </w:rPr>
        <w:t>.</w:t>
      </w:r>
      <w:r w:rsidR="00802B88" w:rsidRPr="00802B88">
        <w:t xml:space="preserve"> </w:t>
      </w:r>
      <w:r w:rsidR="00802B88" w:rsidRPr="00802B88">
        <w:rPr>
          <w:i/>
          <w:color w:val="FF0000"/>
          <w:sz w:val="18"/>
          <w:szCs w:val="18"/>
        </w:rPr>
        <w:t xml:space="preserve">Tekst, der er angivet med </w:t>
      </w:r>
      <w:r w:rsidR="00802B88">
        <w:rPr>
          <w:i/>
          <w:color w:val="FF0000"/>
          <w:sz w:val="18"/>
          <w:szCs w:val="18"/>
        </w:rPr>
        <w:t>rødt</w:t>
      </w:r>
      <w:r w:rsidR="00802B88" w:rsidRPr="00802B88">
        <w:rPr>
          <w:i/>
          <w:color w:val="FF0000"/>
          <w:sz w:val="18"/>
          <w:szCs w:val="18"/>
        </w:rPr>
        <w:t>, skal tilpasses de individuelle forhold eller slettes</w:t>
      </w:r>
      <w:r w:rsidR="00802B88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 xml:space="preserve"> 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898"/>
        <w:gridCol w:w="7133"/>
      </w:tblGrid>
      <w:tr w:rsidR="00D17F8A" w:rsidRPr="00151E8D" w14:paraId="35D68527" w14:textId="77777777" w:rsidTr="004414CE">
        <w:trPr>
          <w:trHeight w:val="310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24DC8" w14:textId="30B06815" w:rsidR="00D17F8A" w:rsidRPr="00151E8D" w:rsidRDefault="00626565" w:rsidP="00151E8D">
            <w:pPr>
              <w:spacing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Overnatningssted</w:t>
            </w:r>
          </w:p>
        </w:tc>
        <w:tc>
          <w:tcPr>
            <w:tcW w:w="7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ED6E2" w14:textId="77777777" w:rsidR="00D17F8A" w:rsidRPr="00151E8D" w:rsidRDefault="00D17F8A" w:rsidP="00151E8D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D17F8A" w:rsidRPr="00151E8D" w14:paraId="0EA86A79" w14:textId="77777777" w:rsidTr="004414CE">
        <w:trPr>
          <w:trHeight w:val="310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EF5F9" w14:textId="308428D4" w:rsidR="00D17F8A" w:rsidRPr="00151E8D" w:rsidRDefault="00626565" w:rsidP="00151E8D">
            <w:pPr>
              <w:spacing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Overnatningsdato</w:t>
            </w:r>
          </w:p>
        </w:tc>
        <w:tc>
          <w:tcPr>
            <w:tcW w:w="7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F0BE7" w14:textId="77777777" w:rsidR="00D17F8A" w:rsidRPr="00151E8D" w:rsidRDefault="00D17F8A" w:rsidP="00151E8D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14:paraId="74053483" w14:textId="2EB98FC2" w:rsidR="0031446C" w:rsidRPr="00151E8D" w:rsidRDefault="0031446C" w:rsidP="00626565">
      <w:pPr>
        <w:keepNext/>
        <w:keepLines/>
        <w:spacing w:after="0" w:line="276" w:lineRule="auto"/>
        <w:rPr>
          <w:b/>
          <w:sz w:val="18"/>
          <w:szCs w:val="18"/>
        </w:rPr>
      </w:pPr>
      <w:r w:rsidRPr="00151E8D">
        <w:rPr>
          <w:b/>
          <w:sz w:val="18"/>
          <w:szCs w:val="18"/>
        </w:rPr>
        <w:t xml:space="preserve">Kontrol før </w:t>
      </w:r>
      <w:r w:rsidR="00626565">
        <w:rPr>
          <w:b/>
          <w:sz w:val="18"/>
          <w:szCs w:val="18"/>
        </w:rPr>
        <w:t>hver</w:t>
      </w:r>
      <w:r w:rsidR="00C732B1">
        <w:rPr>
          <w:b/>
          <w:sz w:val="18"/>
          <w:szCs w:val="18"/>
        </w:rPr>
        <w:t xml:space="preserve"> overnatning (overnattes flere dage gennemføres kontrol før hver dags overnatning)</w:t>
      </w:r>
    </w:p>
    <w:p w14:paraId="0CE3A7F5" w14:textId="40AC6526" w:rsidR="00151E8D" w:rsidRPr="00151E8D" w:rsidRDefault="0031446C" w:rsidP="00626565">
      <w:pPr>
        <w:keepNext/>
        <w:keepLines/>
        <w:spacing w:after="0" w:line="276" w:lineRule="auto"/>
        <w:rPr>
          <w:sz w:val="18"/>
          <w:szCs w:val="18"/>
        </w:rPr>
      </w:pPr>
      <w:r w:rsidRPr="00151E8D">
        <w:rPr>
          <w:sz w:val="18"/>
          <w:szCs w:val="18"/>
        </w:rPr>
        <w:t>Enhver mangel, der k</w:t>
      </w:r>
      <w:r w:rsidR="005B5266">
        <w:rPr>
          <w:sz w:val="18"/>
          <w:szCs w:val="18"/>
        </w:rPr>
        <w:t>onstateres ved udførelse af neden</w:t>
      </w:r>
      <w:r w:rsidRPr="00151E8D">
        <w:rPr>
          <w:sz w:val="18"/>
          <w:szCs w:val="18"/>
        </w:rPr>
        <w:t>stående kontrol afhjælpes omgående.</w:t>
      </w:r>
    </w:p>
    <w:tbl>
      <w:tblPr>
        <w:tblStyle w:val="Tabel-Gitter1"/>
        <w:tblpPr w:leftFromText="141" w:rightFromText="141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151E8D" w:rsidRPr="00151E8D" w14:paraId="4DD34197" w14:textId="77777777" w:rsidTr="004414CE">
        <w:trPr>
          <w:trHeight w:val="454"/>
        </w:trPr>
        <w:tc>
          <w:tcPr>
            <w:tcW w:w="8755" w:type="dxa"/>
            <w:shd w:val="clear" w:color="auto" w:fill="D9D9D9" w:themeFill="background1" w:themeFillShade="D9"/>
            <w:vAlign w:val="center"/>
          </w:tcPr>
          <w:p w14:paraId="226723FE" w14:textId="77777777" w:rsidR="00151E8D" w:rsidRPr="00151E8D" w:rsidRDefault="00151E8D" w:rsidP="00242FD5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151E8D">
              <w:rPr>
                <w:rFonts w:ascii="Verdana" w:hAnsi="Verdana"/>
                <w:b/>
                <w:sz w:val="18"/>
                <w:szCs w:val="18"/>
              </w:rPr>
              <w:t>Kontrolpunkt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DC91D3" w14:textId="77777777" w:rsidR="00151E8D" w:rsidRPr="00151E8D" w:rsidRDefault="00151E8D" w:rsidP="00242FD5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151E8D">
              <w:rPr>
                <w:rFonts w:ascii="Verdana" w:hAnsi="Verdana"/>
                <w:b/>
                <w:sz w:val="18"/>
                <w:szCs w:val="18"/>
              </w:rPr>
              <w:t>Kvittering</w:t>
            </w:r>
          </w:p>
        </w:tc>
      </w:tr>
      <w:tr w:rsidR="00151E8D" w:rsidRPr="00151E8D" w14:paraId="743AE318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3C8813F3" w14:textId="30EA4B26" w:rsidR="00151E8D" w:rsidRPr="00C8601C" w:rsidRDefault="00802B88" w:rsidP="00C8601C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sz w:val="18"/>
                <w:szCs w:val="18"/>
              </w:rPr>
              <w:t>Flugtveje og flugtvejspassager er frie og ryddelige i hele deres bredde</w:t>
            </w:r>
          </w:p>
        </w:tc>
        <w:sdt>
          <w:sdtPr>
            <w:rPr>
              <w:sz w:val="28"/>
              <w:szCs w:val="28"/>
            </w:rPr>
            <w:id w:val="-58699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721FCD" w14:textId="4B7BAD4F" w:rsidR="00151E8D" w:rsidRPr="002F5F12" w:rsidRDefault="00091BA1" w:rsidP="00091BA1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601C" w:rsidRPr="00151E8D" w14:paraId="01C94B38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122717F1" w14:textId="1EEADC82" w:rsidR="00C8601C" w:rsidRPr="004414CE" w:rsidRDefault="00802B88" w:rsidP="004414C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02B88">
              <w:rPr>
                <w:rFonts w:ascii="Verdana" w:hAnsi="Verdana"/>
                <w:sz w:val="18"/>
                <w:szCs w:val="18"/>
              </w:rPr>
              <w:t>Flugtveje kan passeres i flugtretningen uden brug af nøgle eller særligt værktøj.</w:t>
            </w:r>
          </w:p>
        </w:tc>
        <w:sdt>
          <w:sdtPr>
            <w:rPr>
              <w:sz w:val="28"/>
              <w:szCs w:val="28"/>
            </w:rPr>
            <w:id w:val="9877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0CE34B9" w14:textId="77777777" w:rsidR="00C8601C" w:rsidRPr="002F5F12" w:rsidRDefault="00C8601C" w:rsidP="00C8601C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601C" w:rsidRPr="00151E8D" w14:paraId="6B57CD5C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225744B1" w14:textId="62D5FD07" w:rsidR="00C8601C" w:rsidRPr="004414CE" w:rsidRDefault="00802B88" w:rsidP="004414C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02B88">
              <w:rPr>
                <w:rFonts w:ascii="Verdana" w:hAnsi="Verdana"/>
                <w:sz w:val="18"/>
                <w:szCs w:val="18"/>
              </w:rPr>
              <w:t>Flugtvejsdøre og flugtvejsarmaturer og/eller skilte ved disse er synlige.</w:t>
            </w:r>
          </w:p>
        </w:tc>
        <w:sdt>
          <w:sdtPr>
            <w:rPr>
              <w:sz w:val="28"/>
              <w:szCs w:val="28"/>
            </w:rPr>
            <w:id w:val="183532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F2F2C3" w14:textId="77777777" w:rsidR="00C8601C" w:rsidRPr="002F5F12" w:rsidRDefault="00C8601C" w:rsidP="00C8601C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34FB92C2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226E328E" w14:textId="19BE4C0D" w:rsidR="004414CE" w:rsidRPr="00802B88" w:rsidRDefault="00802B88" w:rsidP="004414CE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color w:val="FF0000"/>
                <w:sz w:val="18"/>
                <w:szCs w:val="18"/>
              </w:rPr>
              <w:t xml:space="preserve">Røgalarmer afprøves  </w:t>
            </w:r>
          </w:p>
        </w:tc>
        <w:sdt>
          <w:sdtPr>
            <w:rPr>
              <w:sz w:val="28"/>
              <w:szCs w:val="28"/>
            </w:rPr>
            <w:id w:val="-68836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9631A6" w14:textId="77777777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5BEC2A88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3239F438" w14:textId="528726BA" w:rsidR="00732C91" w:rsidRPr="00732C91" w:rsidRDefault="00223709" w:rsidP="00732C9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02B88">
              <w:rPr>
                <w:rFonts w:ascii="Verdana" w:hAnsi="Verdana"/>
                <w:color w:val="FF0000"/>
                <w:sz w:val="18"/>
                <w:szCs w:val="18"/>
              </w:rPr>
              <w:t>Automatisk varslingsanlæg er funktionsdueligt</w:t>
            </w:r>
          </w:p>
        </w:tc>
        <w:sdt>
          <w:sdtPr>
            <w:rPr>
              <w:sz w:val="28"/>
              <w:szCs w:val="28"/>
            </w:rPr>
            <w:id w:val="-121257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45AD6B7" w14:textId="77777777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3709" w:rsidRPr="00151E8D" w14:paraId="623AE911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629E2AF5" w14:textId="338672CC" w:rsidR="00223709" w:rsidRPr="00802B88" w:rsidRDefault="00223709" w:rsidP="00732C91">
            <w:pPr>
              <w:spacing w:line="276" w:lineRule="auto"/>
              <w:rPr>
                <w:sz w:val="18"/>
                <w:szCs w:val="18"/>
              </w:rPr>
            </w:pPr>
            <w:r w:rsidRPr="00802B88">
              <w:rPr>
                <w:rFonts w:ascii="Verdana" w:hAnsi="Verdana"/>
                <w:sz w:val="18"/>
                <w:szCs w:val="18"/>
              </w:rPr>
              <w:t>Branddøres og andre selvlukkende døres lukkeanordninger er funktionsduelige</w:t>
            </w:r>
          </w:p>
        </w:tc>
        <w:tc>
          <w:tcPr>
            <w:tcW w:w="1276" w:type="dxa"/>
            <w:vAlign w:val="center"/>
          </w:tcPr>
          <w:p w14:paraId="68E2DCBB" w14:textId="77777777" w:rsidR="00223709" w:rsidRDefault="00223709" w:rsidP="004414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14CE" w:rsidRPr="00151E8D" w14:paraId="6D0D9280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2699F068" w14:textId="77777777" w:rsidR="00802B88" w:rsidRPr="00802B88" w:rsidRDefault="00802B88" w:rsidP="00802B88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color w:val="FF0000"/>
                <w:sz w:val="18"/>
                <w:szCs w:val="18"/>
              </w:rPr>
              <w:t>Belægningsplan eller opslag med angivelse af antal overnattende personer er anbragt</w:t>
            </w:r>
          </w:p>
          <w:p w14:paraId="0E288D95" w14:textId="7AA89833" w:rsidR="004414CE" w:rsidRPr="00430260" w:rsidRDefault="00802B88" w:rsidP="00802B88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color w:val="FF0000"/>
                <w:sz w:val="18"/>
                <w:szCs w:val="18"/>
              </w:rPr>
              <w:t>et synligt sted</w:t>
            </w:r>
          </w:p>
        </w:tc>
        <w:sdt>
          <w:sdtPr>
            <w:rPr>
              <w:sz w:val="28"/>
              <w:szCs w:val="28"/>
            </w:rPr>
            <w:id w:val="-17619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4CC4F5E" w14:textId="77777777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7BBEE5AC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3CBA3209" w14:textId="5982EF78" w:rsidR="004414CE" w:rsidRPr="00430260" w:rsidRDefault="00802B88" w:rsidP="004414CE">
            <w:pPr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Lamper, der hører til flugtvejs- og panikbelysningen, er funktionsduelige</w:t>
            </w:r>
          </w:p>
        </w:tc>
        <w:sdt>
          <w:sdtPr>
            <w:rPr>
              <w:sz w:val="28"/>
              <w:szCs w:val="28"/>
            </w:rPr>
            <w:id w:val="-4580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E1E4EB9" w14:textId="77777777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7775EF94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0AA61131" w14:textId="77777777" w:rsidR="00802B88" w:rsidRPr="00802B88" w:rsidRDefault="00802B88" w:rsidP="00802B8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Ansvarlige ledere har modtaget instruktion om:</w:t>
            </w:r>
          </w:p>
          <w:p w14:paraId="1FEE3CB3" w14:textId="381C95A7" w:rsidR="00802B88" w:rsidRPr="00802B88" w:rsidRDefault="00802B88" w:rsidP="00802B8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Evakueringsprocedure inkl. optælling ved samlingssted.</w:t>
            </w:r>
          </w:p>
          <w:p w14:paraId="119B65D6" w14:textId="16928DA6" w:rsidR="00802B88" w:rsidRPr="00802B88" w:rsidRDefault="00802B88" w:rsidP="00802B8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Det tilladte antal personer.</w:t>
            </w:r>
          </w:p>
          <w:p w14:paraId="119E8F2C" w14:textId="4D6B8FF5" w:rsidR="00802B88" w:rsidRPr="00802B88" w:rsidRDefault="00802B88" w:rsidP="00802B8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Ordensreglerne.</w:t>
            </w:r>
          </w:p>
          <w:p w14:paraId="657DE8D9" w14:textId="74F24027" w:rsidR="004414CE" w:rsidRPr="00802B88" w:rsidRDefault="00802B88" w:rsidP="00802B88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color w:val="FF0000"/>
                <w:sz w:val="18"/>
                <w:szCs w:val="18"/>
              </w:rPr>
              <w:t>Brug og placering af brandslukningsmateriellet.</w:t>
            </w:r>
          </w:p>
        </w:tc>
        <w:sdt>
          <w:sdtPr>
            <w:rPr>
              <w:sz w:val="28"/>
              <w:szCs w:val="28"/>
            </w:rPr>
            <w:id w:val="202652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A5AC64B" w14:textId="4E1A3B10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660B7AB5" w14:textId="77777777" w:rsidTr="004414CE">
        <w:trPr>
          <w:trHeight w:val="454"/>
        </w:trPr>
        <w:tc>
          <w:tcPr>
            <w:tcW w:w="8755" w:type="dxa"/>
            <w:vAlign w:val="center"/>
          </w:tcPr>
          <w:p w14:paraId="0274F3C9" w14:textId="420BAD94" w:rsidR="004414CE" w:rsidRPr="00430260" w:rsidRDefault="00802B88" w:rsidP="004414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 w:cs="Calibri"/>
                <w:sz w:val="18"/>
                <w:szCs w:val="18"/>
              </w:rPr>
              <w:t>Brandslukningsmateriel er på plads og tilgængeligt.</w:t>
            </w:r>
          </w:p>
        </w:tc>
        <w:sdt>
          <w:sdtPr>
            <w:rPr>
              <w:sz w:val="28"/>
              <w:szCs w:val="28"/>
            </w:rPr>
            <w:id w:val="123004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BB9129A" w14:textId="77777777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7E27137D" w14:textId="77777777" w:rsidTr="004414CE">
        <w:trPr>
          <w:trHeight w:val="397"/>
        </w:trPr>
        <w:tc>
          <w:tcPr>
            <w:tcW w:w="8755" w:type="dxa"/>
            <w:vAlign w:val="center"/>
          </w:tcPr>
          <w:p w14:paraId="2FB7CEDE" w14:textId="2A808660" w:rsidR="004414CE" w:rsidRPr="00430260" w:rsidRDefault="00802B88" w:rsidP="004414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sz w:val="18"/>
                <w:szCs w:val="18"/>
              </w:rPr>
              <w:t>Brand- og evakueringsinstruks er ophængt synligt i rummet</w:t>
            </w:r>
          </w:p>
        </w:tc>
        <w:sdt>
          <w:sdtPr>
            <w:rPr>
              <w:sz w:val="28"/>
              <w:szCs w:val="28"/>
            </w:rPr>
            <w:id w:val="-214326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9DCF50" w14:textId="779948CD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4CE" w:rsidRPr="00151E8D" w14:paraId="389B5302" w14:textId="77777777" w:rsidTr="004414CE">
        <w:trPr>
          <w:trHeight w:val="567"/>
        </w:trPr>
        <w:tc>
          <w:tcPr>
            <w:tcW w:w="8755" w:type="dxa"/>
            <w:vAlign w:val="center"/>
          </w:tcPr>
          <w:p w14:paraId="5887D84D" w14:textId="629F3682" w:rsidR="004414CE" w:rsidRPr="00430260" w:rsidRDefault="00802B88" w:rsidP="004414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02B88">
              <w:rPr>
                <w:rFonts w:ascii="Verdana" w:hAnsi="Verdana"/>
                <w:color w:val="FF0000"/>
                <w:sz w:val="18"/>
                <w:szCs w:val="18"/>
              </w:rPr>
              <w:t>Generelle ordensregler er ophængt</w:t>
            </w:r>
          </w:p>
        </w:tc>
        <w:tc>
          <w:tcPr>
            <w:tcW w:w="1276" w:type="dxa"/>
            <w:vAlign w:val="center"/>
          </w:tcPr>
          <w:sdt>
            <w:sdtPr>
              <w:rPr>
                <w:sz w:val="28"/>
                <w:szCs w:val="28"/>
              </w:rPr>
              <w:id w:val="196383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FF874" w14:textId="29B341A9" w:rsidR="004414CE" w:rsidRPr="002F5F12" w:rsidRDefault="004414CE" w:rsidP="004414CE">
                <w:pPr>
                  <w:spacing w:line="276" w:lineRule="auto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2F5F1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5C6E7246" w14:textId="77777777" w:rsidR="00D17F8A" w:rsidRPr="00151E8D" w:rsidRDefault="00D17F8A" w:rsidP="00242FD5">
      <w:pPr>
        <w:spacing w:after="0" w:line="276" w:lineRule="auto"/>
        <w:rPr>
          <w:b/>
          <w:i/>
          <w:sz w:val="18"/>
          <w:szCs w:val="18"/>
        </w:rPr>
      </w:pPr>
      <w:r w:rsidRPr="00151E8D">
        <w:rPr>
          <w:b/>
          <w:i/>
          <w:sz w:val="18"/>
          <w:szCs w:val="18"/>
        </w:rPr>
        <w:t>Ovenstående punkter er kontrolleret og fundet i orden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4814"/>
        <w:gridCol w:w="5217"/>
      </w:tblGrid>
      <w:tr w:rsidR="00D17F8A" w:rsidRPr="00151E8D" w14:paraId="6BDD661D" w14:textId="77777777" w:rsidTr="00B95AB3">
        <w:trPr>
          <w:trHeight w:val="851"/>
        </w:trPr>
        <w:tc>
          <w:tcPr>
            <w:tcW w:w="10031" w:type="dxa"/>
            <w:gridSpan w:val="2"/>
          </w:tcPr>
          <w:p w14:paraId="0232DB40" w14:textId="529FEB94" w:rsidR="00D17F8A" w:rsidRPr="00151E8D" w:rsidRDefault="00D17F8A" w:rsidP="00242FD5">
            <w:pPr>
              <w:spacing w:after="160" w:line="276" w:lineRule="auto"/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Dato og klokkeslæt for kontrol:</w:t>
            </w:r>
          </w:p>
          <w:p w14:paraId="7411D9CC" w14:textId="77777777" w:rsidR="00D17F8A" w:rsidRPr="00151E8D" w:rsidRDefault="00D17F8A" w:rsidP="00242FD5">
            <w:pPr>
              <w:spacing w:after="160" w:line="276" w:lineRule="auto"/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Den ______/_______ 20____ kl. _______</w:t>
            </w:r>
          </w:p>
        </w:tc>
      </w:tr>
      <w:tr w:rsidR="00D17F8A" w:rsidRPr="00151E8D" w14:paraId="4F63F93F" w14:textId="77777777" w:rsidTr="004414CE">
        <w:tc>
          <w:tcPr>
            <w:tcW w:w="4814" w:type="dxa"/>
          </w:tcPr>
          <w:p w14:paraId="27A352CF" w14:textId="43DBA3BC" w:rsidR="00D17F8A" w:rsidRPr="00151E8D" w:rsidRDefault="00D17F8A" w:rsidP="00242FD5">
            <w:pPr>
              <w:spacing w:after="160" w:line="276" w:lineRule="auto"/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Navn på </w:t>
            </w:r>
            <w:r w:rsidR="008C3E58">
              <w:rPr>
                <w:sz w:val="18"/>
                <w:szCs w:val="18"/>
              </w:rPr>
              <w:t>person som har kontrolleret</w:t>
            </w:r>
            <w:r w:rsidRPr="00151E8D">
              <w:rPr>
                <w:sz w:val="18"/>
                <w:szCs w:val="18"/>
              </w:rPr>
              <w:t>:</w:t>
            </w:r>
          </w:p>
          <w:p w14:paraId="3FAC94CF" w14:textId="77777777" w:rsidR="00D17F8A" w:rsidRPr="00151E8D" w:rsidRDefault="00D17F8A" w:rsidP="00242FD5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5217" w:type="dxa"/>
          </w:tcPr>
          <w:p w14:paraId="5AD59939" w14:textId="07CC08A5" w:rsidR="00D17F8A" w:rsidRPr="00151E8D" w:rsidRDefault="00D17F8A" w:rsidP="008C3E58">
            <w:pPr>
              <w:spacing w:after="160" w:line="276" w:lineRule="auto"/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Underskrift af </w:t>
            </w:r>
            <w:r w:rsidR="008C3E58">
              <w:rPr>
                <w:sz w:val="18"/>
                <w:szCs w:val="18"/>
              </w:rPr>
              <w:t>person som har kontrolleret</w:t>
            </w:r>
            <w:r w:rsidRPr="00151E8D">
              <w:rPr>
                <w:sz w:val="18"/>
                <w:szCs w:val="18"/>
              </w:rPr>
              <w:t>:</w:t>
            </w:r>
          </w:p>
        </w:tc>
      </w:tr>
    </w:tbl>
    <w:p w14:paraId="673A1D7C" w14:textId="77777777" w:rsidR="00206E27" w:rsidRDefault="00206E27" w:rsidP="00450E51"/>
    <w:sectPr w:rsidR="00206E27" w:rsidSect="005B2E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DC5E" w14:textId="77777777" w:rsidR="005F58B4" w:rsidRDefault="005F58B4" w:rsidP="009B70AC">
      <w:pPr>
        <w:spacing w:after="0" w:line="240" w:lineRule="auto"/>
      </w:pPr>
      <w:r>
        <w:separator/>
      </w:r>
    </w:p>
  </w:endnote>
  <w:endnote w:type="continuationSeparator" w:id="0">
    <w:p w14:paraId="0387963A" w14:textId="77777777" w:rsidR="005F58B4" w:rsidRDefault="005F58B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98EE0" w14:textId="17D6A8AB" w:rsidR="009B70AC" w:rsidRDefault="00802B88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223709">
              <w:rPr>
                <w:i/>
                <w:sz w:val="16"/>
                <w:szCs w:val="16"/>
              </w:rPr>
              <w:t>3</w:t>
            </w:r>
            <w:r w:rsidR="00626565">
              <w:rPr>
                <w:i/>
                <w:sz w:val="16"/>
                <w:szCs w:val="16"/>
              </w:rPr>
              <w:t xml:space="preserve">.0 af </w:t>
            </w:r>
            <w:r w:rsidR="00223709">
              <w:rPr>
                <w:i/>
                <w:sz w:val="16"/>
                <w:szCs w:val="16"/>
              </w:rPr>
              <w:t>25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223709">
              <w:rPr>
                <w:i/>
                <w:sz w:val="16"/>
                <w:szCs w:val="16"/>
              </w:rPr>
              <w:t>10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223709">
              <w:rPr>
                <w:i/>
                <w:sz w:val="16"/>
                <w:szCs w:val="16"/>
              </w:rPr>
              <w:t>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C3E58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C3E58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AE01A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D835" w14:textId="77777777" w:rsidR="005F58B4" w:rsidRDefault="005F58B4" w:rsidP="009B70AC">
      <w:pPr>
        <w:spacing w:after="0" w:line="240" w:lineRule="auto"/>
      </w:pPr>
      <w:r>
        <w:separator/>
      </w:r>
    </w:p>
  </w:footnote>
  <w:footnote w:type="continuationSeparator" w:id="0">
    <w:p w14:paraId="05002F3B" w14:textId="77777777" w:rsidR="005F58B4" w:rsidRDefault="005F58B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CCFB" w14:textId="75273734" w:rsidR="009B70AC" w:rsidRPr="0035118E" w:rsidRDefault="00E229B5" w:rsidP="00332445">
    <w:pPr>
      <w:pStyle w:val="Sidehoved"/>
      <w:spacing w:after="240"/>
      <w:jc w:val="right"/>
    </w:pPr>
    <w:r w:rsidRPr="008F3071">
      <w:rPr>
        <w:sz w:val="28"/>
        <w:szCs w:val="28"/>
      </w:rPr>
      <w:t>Bilag 5.</w:t>
    </w:r>
    <w:r w:rsidRPr="008F3071">
      <w:rPr>
        <w:color w:val="FF0000"/>
        <w:sz w:val="28"/>
        <w:szCs w:val="28"/>
      </w:rPr>
      <w:t>x</w:t>
    </w:r>
    <w:r w:rsidRPr="008F3071">
      <w:rPr>
        <w:sz w:val="28"/>
        <w:szCs w:val="28"/>
      </w:rPr>
      <w:ptab w:relativeTo="margin" w:alignment="center" w:leader="none"/>
    </w:r>
    <w:r w:rsidRPr="008F3071">
      <w:rPr>
        <w:sz w:val="28"/>
        <w:szCs w:val="28"/>
      </w:rPr>
      <w:ptab w:relativeTo="margin" w:alignment="right" w:leader="none"/>
    </w:r>
    <w:r w:rsidR="009B70AC">
      <w:rPr>
        <w:noProof/>
        <w:lang w:eastAsia="da-DK"/>
      </w:rPr>
      <w:drawing>
        <wp:inline distT="0" distB="0" distL="0" distR="0" wp14:anchorId="5879CB8D" wp14:editId="5382D0A7">
          <wp:extent cx="1727795" cy="553701"/>
          <wp:effectExtent l="0" t="0" r="635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og redning BRSJ logo med venstre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58" cy="56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C53"/>
    <w:multiLevelType w:val="hybridMultilevel"/>
    <w:tmpl w:val="5C0820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1890"/>
    <w:multiLevelType w:val="hybridMultilevel"/>
    <w:tmpl w:val="0CE643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016"/>
    <w:multiLevelType w:val="hybridMultilevel"/>
    <w:tmpl w:val="DF401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6EC4"/>
    <w:multiLevelType w:val="hybridMultilevel"/>
    <w:tmpl w:val="31785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19726">
    <w:abstractNumId w:val="5"/>
  </w:num>
  <w:num w:numId="2" w16cid:durableId="992567295">
    <w:abstractNumId w:val="2"/>
  </w:num>
  <w:num w:numId="3" w16cid:durableId="133257551">
    <w:abstractNumId w:val="3"/>
  </w:num>
  <w:num w:numId="4" w16cid:durableId="175536002">
    <w:abstractNumId w:val="1"/>
  </w:num>
  <w:num w:numId="5" w16cid:durableId="374426416">
    <w:abstractNumId w:val="0"/>
  </w:num>
  <w:num w:numId="6" w16cid:durableId="497699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5QQbEYrWhWCm7/dNJGm9UQhGoDk0xD/YLpz1+20/w8K5dg/utKu9uOyFjy4gKw/"/>
  </w:docVars>
  <w:rsids>
    <w:rsidRoot w:val="003B024D"/>
    <w:rsid w:val="0000719F"/>
    <w:rsid w:val="00091BA1"/>
    <w:rsid w:val="000A0F3A"/>
    <w:rsid w:val="000E267D"/>
    <w:rsid w:val="001011EF"/>
    <w:rsid w:val="00111730"/>
    <w:rsid w:val="001138C5"/>
    <w:rsid w:val="00117DDB"/>
    <w:rsid w:val="00142276"/>
    <w:rsid w:val="00151E8D"/>
    <w:rsid w:val="001B7F61"/>
    <w:rsid w:val="001D479E"/>
    <w:rsid w:val="001F6228"/>
    <w:rsid w:val="00206E27"/>
    <w:rsid w:val="002122A7"/>
    <w:rsid w:val="00223709"/>
    <w:rsid w:val="00240162"/>
    <w:rsid w:val="00242FD5"/>
    <w:rsid w:val="00261E56"/>
    <w:rsid w:val="002E0CAE"/>
    <w:rsid w:val="002F5F12"/>
    <w:rsid w:val="0031446C"/>
    <w:rsid w:val="00332445"/>
    <w:rsid w:val="003378E2"/>
    <w:rsid w:val="0035118E"/>
    <w:rsid w:val="00367A91"/>
    <w:rsid w:val="003B024D"/>
    <w:rsid w:val="003B488E"/>
    <w:rsid w:val="003C4BBD"/>
    <w:rsid w:val="0041398F"/>
    <w:rsid w:val="00430260"/>
    <w:rsid w:val="00432E60"/>
    <w:rsid w:val="004414CE"/>
    <w:rsid w:val="00450E51"/>
    <w:rsid w:val="004F14F7"/>
    <w:rsid w:val="00527E56"/>
    <w:rsid w:val="0054735A"/>
    <w:rsid w:val="005701B7"/>
    <w:rsid w:val="005B2EE8"/>
    <w:rsid w:val="005B5266"/>
    <w:rsid w:val="005F58B4"/>
    <w:rsid w:val="00626565"/>
    <w:rsid w:val="00626A5A"/>
    <w:rsid w:val="006A6FBE"/>
    <w:rsid w:val="00722433"/>
    <w:rsid w:val="00732C91"/>
    <w:rsid w:val="0075189F"/>
    <w:rsid w:val="0076093A"/>
    <w:rsid w:val="007B1320"/>
    <w:rsid w:val="007E0C61"/>
    <w:rsid w:val="00802B88"/>
    <w:rsid w:val="008C3E58"/>
    <w:rsid w:val="008F3071"/>
    <w:rsid w:val="008F446E"/>
    <w:rsid w:val="009B70AC"/>
    <w:rsid w:val="009D298D"/>
    <w:rsid w:val="00A0111A"/>
    <w:rsid w:val="00A61A1B"/>
    <w:rsid w:val="00A72828"/>
    <w:rsid w:val="00AA1662"/>
    <w:rsid w:val="00AF0A1A"/>
    <w:rsid w:val="00B82A35"/>
    <w:rsid w:val="00B95AB3"/>
    <w:rsid w:val="00B95C74"/>
    <w:rsid w:val="00BE01D5"/>
    <w:rsid w:val="00C65849"/>
    <w:rsid w:val="00C732B1"/>
    <w:rsid w:val="00C8601C"/>
    <w:rsid w:val="00D05F95"/>
    <w:rsid w:val="00D17F8A"/>
    <w:rsid w:val="00D671D7"/>
    <w:rsid w:val="00DA2032"/>
    <w:rsid w:val="00E229B5"/>
    <w:rsid w:val="00E862A0"/>
    <w:rsid w:val="00E91A4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B59967"/>
  <w15:docId w15:val="{0727DE42-B110-4EA0-A2D5-D71C12A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7F8A"/>
    <w:rPr>
      <w:rFonts w:ascii="Tahoma" w:hAnsi="Tahoma" w:cs="Tahoma"/>
      <w:sz w:val="16"/>
      <w:szCs w:val="16"/>
    </w:rPr>
  </w:style>
  <w:style w:type="table" w:customStyle="1" w:styleId="Tabel-Gitter1">
    <w:name w:val="Tabel - Gitter1"/>
    <w:basedOn w:val="Tabel-Normal"/>
    <w:next w:val="Tabel-Gitter"/>
    <w:rsid w:val="00151E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B8B3D1-BC78-47FC-AAD7-DE96877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1418</Characters>
  <Application>Microsoft Office Word</Application>
  <DocSecurity>0</DocSecurity>
  <Lines>47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Roest</dc:creator>
  <cp:lastModifiedBy>Helene Roest</cp:lastModifiedBy>
  <cp:revision>23</cp:revision>
  <cp:lastPrinted>2020-10-20T13:06:00Z</cp:lastPrinted>
  <dcterms:created xsi:type="dcterms:W3CDTF">2020-10-22T10:14:00Z</dcterms:created>
  <dcterms:modified xsi:type="dcterms:W3CDTF">2024-10-25T06:14:00Z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{AE69949B-0485-4D31-884C-5D1E8848EA26}</vt:lpwstr>
  </property>
</Properties>
</file>